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tabs>
          <w:tab w:val="left" w:pos="666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52"/>
          <w:szCs w:val="52"/>
        </w:rPr>
        <w:t>湖南省高校思想政治工作优秀案例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454"/>
          <w:sz w:val="52"/>
          <w:szCs w:val="52"/>
        </w:rPr>
        <w:t>申报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04" w:firstLineChars="250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单位名称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 xml:space="preserve"> 案例类别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案例名称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填报日期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年    月  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hint="default" w:ascii="Times New Roman" w:hAnsi="Times New Roman" w:eastAsia="楷体_GB2312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7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楷体" w:cs="Times New Roman"/>
                <w:spacing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0"/>
                <w:kern w:val="0"/>
                <w:sz w:val="36"/>
                <w:szCs w:val="36"/>
              </w:rPr>
              <w:t>中共湖南省委教育工委</w:t>
            </w:r>
          </w:p>
        </w:tc>
        <w:tc>
          <w:tcPr>
            <w:tcW w:w="82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40"/>
                <w:kern w:val="0"/>
                <w:sz w:val="36"/>
                <w:szCs w:val="36"/>
              </w:rPr>
              <w:t>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eastAsia="楷体" w:cs="Times New Roman"/>
                <w:spacing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0"/>
                <w:kern w:val="0"/>
                <w:sz w:val="36"/>
                <w:szCs w:val="36"/>
              </w:rPr>
              <w:t>湖南省教育厅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sz w:val="36"/>
                <w:szCs w:val="36"/>
              </w:rPr>
              <w:t>2025年1月</w:t>
            </w:r>
          </w:p>
        </w:tc>
      </w:tr>
    </w:tbl>
    <w:p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spacing w:line="480" w:lineRule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 表 说 明</w:t>
      </w:r>
    </w:p>
    <w:p>
      <w:pPr>
        <w:snapToGrid w:val="0"/>
        <w:spacing w:line="560" w:lineRule="exact"/>
        <w:ind w:left="640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一、请如实填写《申报书》。填写前须仔细阅读活动通知和案例撰写说明。填写内容应简明扼要，突出重点和关键。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二、《申报书》要如实、准确反映个人相关信息、团队基本情况及信息。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三、《申报书》采用A3纸双面印制（一式5份），中缝装订。</w:t>
      </w:r>
    </w:p>
    <w:p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四、所填写内容可附页。</w:t>
      </w:r>
    </w:p>
    <w:p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五、凡递交的《申报书》概不退还。</w:t>
      </w:r>
    </w:p>
    <w:p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</w:p>
    <w:p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一、案例基本信息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1"/>
        <w:gridCol w:w="331"/>
        <w:gridCol w:w="577"/>
        <w:gridCol w:w="977"/>
        <w:gridCol w:w="485"/>
        <w:gridCol w:w="1069"/>
        <w:gridCol w:w="641"/>
        <w:gridCol w:w="91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身份证号码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银行卡号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开户行名称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参与人员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>
      <w:pPr>
        <w:spacing w:before="312" w:beforeLines="100" w:line="42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二、案例介绍</w:t>
      </w:r>
    </w:p>
    <w:tbl>
      <w:tblPr>
        <w:tblStyle w:val="3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3" w:hRule="atLeast"/>
        </w:trPr>
        <w:tc>
          <w:tcPr>
            <w:tcW w:w="93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  <w:t>主要包括案例的简介、关键点分析、实施背景等。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32"/>
                <w:sz w:val="28"/>
                <w:szCs w:val="28"/>
              </w:rPr>
            </w:pPr>
          </w:p>
        </w:tc>
      </w:tr>
    </w:tbl>
    <w:p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三、主要做法和特色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4" w:hRule="atLeast"/>
        </w:trPr>
        <w:tc>
          <w:tcPr>
            <w:tcW w:w="9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主要包括案例的具体做法、关键举措，及育人特色、创新特色、实践或学术突破等方面内容。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</w:rPr>
            </w:pPr>
          </w:p>
        </w:tc>
      </w:tr>
    </w:tbl>
    <w:p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四、成果成效及经验启示</w:t>
      </w: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</w:trPr>
        <w:tc>
          <w:tcPr>
            <w:tcW w:w="9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主要包括通过该案例实施取得的成果成效，总结提炼案例成功的关键要素，分析经验启示，提出案例存在的不足与下一步的举措等。</w:t>
            </w:r>
          </w:p>
          <w:p>
            <w:pPr>
              <w:overflowPunct w:val="0"/>
              <w:spacing w:line="48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五、推荐评审意见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学校党委推荐意见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（应明确说明是否同意推荐）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>
            <w:pPr>
              <w:overflowPunct w:val="0"/>
              <w:spacing w:line="480" w:lineRule="auto"/>
              <w:ind w:firstLine="5600" w:firstLineChars="2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签字盖章：</w:t>
            </w:r>
          </w:p>
          <w:p>
            <w:pPr>
              <w:overflowPunct w:val="0"/>
              <w:spacing w:line="480" w:lineRule="auto"/>
              <w:ind w:firstLine="7280" w:firstLineChars="2600"/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省级教育工作部门评审意见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（应明确说明具体评审意见）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>
            <w:pPr>
              <w:spacing w:line="360" w:lineRule="auto"/>
              <w:ind w:right="480" w:firstLine="5600" w:firstLineChars="2000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签字盖章：</w:t>
            </w:r>
          </w:p>
          <w:p>
            <w:pPr>
              <w:spacing w:line="360" w:lineRule="auto"/>
              <w:ind w:right="84" w:rightChars="40"/>
              <w:jc w:val="righ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317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DVkNzM0ODU5NWRhNDcxNDk2YjFkZDBlOWNiODkifQ=="/>
    <w:docVar w:name="KSO_WPS_MARK_KEY" w:val="4b59a00d-002c-4e13-a7ec-33c2d18d0a41"/>
  </w:docVars>
  <w:rsids>
    <w:rsidRoot w:val="0A854A3B"/>
    <w:rsid w:val="0A8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2025-04-29T08:59:00Z</dcterms:created>
  <dc:creator>Administrator</dc:creator>
  <cp:lastModifiedBy>Administrator</cp:lastModifiedBy>
  <dcterms:modified xsi:type="dcterms:W3CDTF">2025-04-29T09:00:25Z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75DCF21B9492460EAD1B177FAA5339C8_11</vt:lpwstr>
  </property>
</Properties>
</file>